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9"/>
        <w:ind w:left="1270" w:right="1281"/>
        <w:jc w:val="center"/>
      </w:pPr>
      <w:r>
        <w:rPr/>
        <w:t>ИНФОРМАЦИЯ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размещения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официальном</w:t>
      </w:r>
      <w:r>
        <w:rPr>
          <w:spacing w:val="-2"/>
        </w:rPr>
        <w:t> </w:t>
      </w:r>
      <w:r>
        <w:rPr/>
        <w:t>сайте</w:t>
      </w:r>
    </w:p>
    <w:p>
      <w:pPr>
        <w:pStyle w:val="BodyText"/>
        <w:spacing w:before="5"/>
        <w:rPr>
          <w:b/>
          <w:sz w:val="27"/>
        </w:rPr>
      </w:pPr>
    </w:p>
    <w:p>
      <w:pPr>
        <w:spacing w:before="0"/>
        <w:ind w:left="218" w:right="0" w:firstLine="0"/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55"/>
          <w:sz w:val="28"/>
        </w:rPr>
        <w:t> </w:t>
      </w:r>
      <w:r>
        <w:rPr>
          <w:sz w:val="28"/>
        </w:rPr>
        <w:t>проекта:</w:t>
      </w:r>
      <w:r>
        <w:rPr>
          <w:spacing w:val="57"/>
          <w:sz w:val="28"/>
        </w:rPr>
        <w:t> </w:t>
      </w:r>
      <w:r>
        <w:rPr>
          <w:sz w:val="28"/>
        </w:rPr>
        <w:t>«</w:t>
      </w:r>
      <w:r>
        <w:rPr>
          <w:sz w:val="32"/>
        </w:rPr>
        <w:t>Обновление</w:t>
      </w:r>
      <w:r>
        <w:rPr>
          <w:spacing w:val="60"/>
          <w:sz w:val="32"/>
        </w:rPr>
        <w:t> </w:t>
      </w:r>
      <w:r>
        <w:rPr>
          <w:sz w:val="32"/>
        </w:rPr>
        <w:t>ресурса</w:t>
      </w:r>
      <w:r>
        <w:rPr>
          <w:spacing w:val="61"/>
          <w:sz w:val="32"/>
        </w:rPr>
        <w:t> </w:t>
      </w:r>
      <w:r>
        <w:rPr>
          <w:sz w:val="32"/>
        </w:rPr>
        <w:t>кабинета</w:t>
      </w:r>
      <w:r>
        <w:rPr>
          <w:spacing w:val="58"/>
          <w:sz w:val="32"/>
        </w:rPr>
        <w:t> </w:t>
      </w:r>
      <w:r>
        <w:rPr>
          <w:sz w:val="32"/>
        </w:rPr>
        <w:t>информатики</w:t>
      </w:r>
      <w:r>
        <w:rPr>
          <w:spacing w:val="-77"/>
          <w:sz w:val="32"/>
        </w:rPr>
        <w:t> </w:t>
      </w:r>
      <w:r>
        <w:rPr>
          <w:sz w:val="32"/>
        </w:rPr>
        <w:t>для</w:t>
      </w:r>
      <w:r>
        <w:rPr>
          <w:spacing w:val="-3"/>
          <w:sz w:val="32"/>
        </w:rPr>
        <w:t> </w:t>
      </w:r>
      <w:r>
        <w:rPr>
          <w:sz w:val="32"/>
        </w:rPr>
        <w:t>создания</w:t>
      </w:r>
      <w:r>
        <w:rPr>
          <w:spacing w:val="1"/>
          <w:sz w:val="32"/>
        </w:rPr>
        <w:t> </w:t>
      </w:r>
      <w:r>
        <w:rPr>
          <w:sz w:val="32"/>
        </w:rPr>
        <w:t>штаб-кабинета Школьного совета</w:t>
      </w:r>
      <w:r>
        <w:rPr>
          <w:sz w:val="28"/>
        </w:rPr>
        <w:t>»</w:t>
      </w:r>
    </w:p>
    <w:p>
      <w:pPr>
        <w:pStyle w:val="BodyText"/>
        <w:spacing w:before="2"/>
      </w:pPr>
    </w:p>
    <w:p>
      <w:pPr>
        <w:pStyle w:val="BodyText"/>
        <w:ind w:left="218" w:right="223" w:firstLine="33"/>
        <w:jc w:val="both"/>
      </w:pPr>
      <w:r>
        <w:rPr/>
        <w:t>Полное</w:t>
      </w:r>
      <w:r>
        <w:rPr>
          <w:spacing w:val="1"/>
        </w:rPr>
        <w:t> </w:t>
      </w:r>
      <w:r>
        <w:rPr/>
        <w:t>наименование</w:t>
      </w:r>
      <w:r>
        <w:rPr>
          <w:spacing w:val="1"/>
        </w:rPr>
        <w:t> </w:t>
      </w:r>
      <w:r>
        <w:rPr/>
        <w:t>ОО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уставом):</w:t>
      </w:r>
      <w:r>
        <w:rPr>
          <w:spacing w:val="1"/>
        </w:rPr>
        <w:t> </w:t>
      </w:r>
      <w:r>
        <w:rPr/>
        <w:t>Муниципальное</w:t>
      </w:r>
      <w:r>
        <w:rPr>
          <w:spacing w:val="1"/>
        </w:rPr>
        <w:t> </w:t>
      </w:r>
      <w:r>
        <w:rPr/>
        <w:t>общеобразовательное бюджетное учреждение средняя общеобразовательная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№14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Сочи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Героя</w:t>
      </w:r>
      <w:r>
        <w:rPr>
          <w:spacing w:val="1"/>
        </w:rPr>
        <w:t> </w:t>
      </w:r>
      <w:r>
        <w:rPr/>
        <w:t>Советского</w:t>
      </w:r>
      <w:r>
        <w:rPr>
          <w:spacing w:val="1"/>
        </w:rPr>
        <w:t> </w:t>
      </w:r>
      <w:r>
        <w:rPr/>
        <w:t>Союза</w:t>
      </w:r>
      <w:r>
        <w:rPr>
          <w:spacing w:val="1"/>
        </w:rPr>
        <w:t> </w:t>
      </w:r>
      <w:r>
        <w:rPr/>
        <w:t>Сьянова</w:t>
      </w:r>
      <w:r>
        <w:rPr>
          <w:spacing w:val="1"/>
        </w:rPr>
        <w:t> </w:t>
      </w:r>
      <w:r>
        <w:rPr/>
        <w:t>Ильи</w:t>
      </w:r>
      <w:r>
        <w:rPr>
          <w:spacing w:val="1"/>
        </w:rPr>
        <w:t> </w:t>
      </w:r>
      <w:r>
        <w:rPr/>
        <w:t>Яковлевича</w:t>
      </w:r>
    </w:p>
    <w:p>
      <w:pPr>
        <w:pStyle w:val="BodyText"/>
      </w:pPr>
    </w:p>
    <w:p>
      <w:pPr>
        <w:pStyle w:val="BodyText"/>
        <w:ind w:left="218" w:right="822"/>
      </w:pPr>
      <w:r>
        <w:rPr/>
        <w:t>Краткое наименование ОО (в соответствии с уставом) МОБУ СОШ № 14</w:t>
      </w:r>
      <w:r>
        <w:rPr>
          <w:spacing w:val="-67"/>
        </w:rPr>
        <w:t> </w:t>
      </w:r>
      <w:r>
        <w:rPr/>
        <w:t>г.</w:t>
      </w:r>
      <w:r>
        <w:rPr>
          <w:spacing w:val="-3"/>
        </w:rPr>
        <w:t> </w:t>
      </w:r>
      <w:r>
        <w:rPr/>
        <w:t>Сочи им.</w:t>
      </w:r>
      <w:r>
        <w:rPr>
          <w:spacing w:val="-2"/>
        </w:rPr>
        <w:t> </w:t>
      </w:r>
      <w:r>
        <w:rPr/>
        <w:t>Героя Советского</w:t>
      </w:r>
      <w:r>
        <w:rPr>
          <w:spacing w:val="1"/>
        </w:rPr>
        <w:t> </w:t>
      </w:r>
      <w:r>
        <w:rPr/>
        <w:t>Союза</w:t>
      </w:r>
      <w:r>
        <w:rPr>
          <w:spacing w:val="-1"/>
        </w:rPr>
        <w:t> </w:t>
      </w:r>
      <w:r>
        <w:rPr/>
        <w:t>Сьянова</w:t>
      </w:r>
      <w:r>
        <w:rPr>
          <w:spacing w:val="-2"/>
        </w:rPr>
        <w:t> </w:t>
      </w:r>
      <w:r>
        <w:rPr/>
        <w:t>И.</w:t>
      </w:r>
      <w:r>
        <w:rPr>
          <w:spacing w:val="2"/>
        </w:rPr>
        <w:t> </w:t>
      </w:r>
      <w:r>
        <w:rPr/>
        <w:t>Я.</w:t>
      </w:r>
    </w:p>
    <w:p>
      <w:pPr>
        <w:pStyle w:val="BodyText"/>
      </w:pPr>
    </w:p>
    <w:p>
      <w:pPr>
        <w:pStyle w:val="BodyText"/>
        <w:ind w:left="218"/>
      </w:pPr>
      <w:r>
        <w:rPr/>
        <w:t>Руководитель</w:t>
      </w:r>
      <w:r>
        <w:rPr>
          <w:spacing w:val="-5"/>
        </w:rPr>
        <w:t> </w:t>
      </w:r>
      <w:r>
        <w:rPr/>
        <w:t>(Ф.И.О.)</w:t>
      </w:r>
      <w:r>
        <w:rPr>
          <w:spacing w:val="-2"/>
        </w:rPr>
        <w:t> </w:t>
      </w:r>
      <w:r>
        <w:rPr/>
        <w:t>Шаталович</w:t>
      </w:r>
      <w:r>
        <w:rPr>
          <w:spacing w:val="-2"/>
        </w:rPr>
        <w:t> </w:t>
      </w:r>
      <w:r>
        <w:rPr/>
        <w:t>О.</w:t>
      </w:r>
      <w:r>
        <w:rPr>
          <w:spacing w:val="-3"/>
        </w:rPr>
        <w:t> </w:t>
      </w:r>
      <w:r>
        <w:rPr/>
        <w:t>И.</w:t>
      </w:r>
    </w:p>
    <w:p>
      <w:pPr>
        <w:pStyle w:val="BodyText"/>
        <w:rPr>
          <w:sz w:val="30"/>
        </w:rPr>
      </w:pPr>
    </w:p>
    <w:p>
      <w:pPr>
        <w:pStyle w:val="Heading1"/>
        <w:spacing w:before="0"/>
        <w:ind w:left="1270" w:right="1277"/>
        <w:jc w:val="center"/>
      </w:pPr>
      <w:r>
        <w:rPr/>
        <w:t>Информация</w:t>
      </w:r>
      <w:r>
        <w:rPr>
          <w:spacing w:val="-5"/>
        </w:rPr>
        <w:t> </w:t>
      </w:r>
      <w:r>
        <w:rPr/>
        <w:t>о</w:t>
      </w:r>
      <w:r>
        <w:rPr>
          <w:spacing w:val="-1"/>
        </w:rPr>
        <w:t> </w:t>
      </w:r>
      <w:r>
        <w:rPr/>
        <w:t>проекте</w:t>
      </w:r>
    </w:p>
    <w:p>
      <w:pPr>
        <w:pStyle w:val="BodyText"/>
        <w:spacing w:before="9"/>
        <w:rPr>
          <w:b/>
          <w:sz w:val="24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7"/>
        <w:gridCol w:w="7242"/>
      </w:tblGrid>
      <w:tr>
        <w:trPr>
          <w:trHeight w:val="2575" w:hRule="atLeast"/>
        </w:trPr>
        <w:tc>
          <w:tcPr>
            <w:tcW w:w="2377" w:type="dxa"/>
          </w:tcPr>
          <w:p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Краткое описание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проекта(описание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проблемы,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242" w:lineRule="auto"/>
              <w:ind w:right="190"/>
              <w:jc w:val="both"/>
              <w:rPr>
                <w:sz w:val="28"/>
              </w:rPr>
            </w:pPr>
            <w:r>
              <w:rPr>
                <w:sz w:val="28"/>
              </w:rPr>
              <w:t>решение которой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направлен</w:t>
            </w:r>
          </w:p>
          <w:p>
            <w:pPr>
              <w:pStyle w:val="TableParagraph"/>
              <w:ind w:right="876"/>
              <w:rPr>
                <w:sz w:val="28"/>
              </w:rPr>
            </w:pPr>
            <w:r>
              <w:rPr>
                <w:sz w:val="28"/>
              </w:rPr>
              <w:t>проект;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ожидаемые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результаты)</w:t>
            </w:r>
          </w:p>
        </w:tc>
        <w:tc>
          <w:tcPr>
            <w:tcW w:w="7242" w:type="dxa"/>
          </w:tcPr>
          <w:p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оснащение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кабинета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информатики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оргтехникой.</w:t>
            </w:r>
          </w:p>
          <w:p>
            <w:pPr>
              <w:pStyle w:val="TableParagraph"/>
              <w:spacing w:before="151"/>
              <w:rPr>
                <w:sz w:val="28"/>
              </w:rPr>
            </w:pPr>
            <w:r>
              <w:rPr>
                <w:sz w:val="28"/>
              </w:rPr>
              <w:t>Создать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комфортные условия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обучения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детей.</w:t>
            </w:r>
          </w:p>
        </w:tc>
      </w:tr>
      <w:tr>
        <w:trPr>
          <w:trHeight w:val="1288" w:hRule="atLeast"/>
        </w:trPr>
        <w:tc>
          <w:tcPr>
            <w:tcW w:w="237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</w:tc>
        <w:tc>
          <w:tcPr>
            <w:tcW w:w="7242" w:type="dxa"/>
          </w:tcPr>
          <w:p>
            <w:pPr>
              <w:pStyle w:val="TableParagraph"/>
              <w:ind w:right="157"/>
              <w:rPr>
                <w:sz w:val="28"/>
              </w:rPr>
            </w:pPr>
            <w:r>
              <w:rPr>
                <w:sz w:val="28"/>
              </w:rPr>
              <w:t>Оснащение кабинета информатики компьютерной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техникой, мебелью, хорошим освещением и прочими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объектами,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будут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комфортные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условия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работы.</w:t>
            </w:r>
          </w:p>
        </w:tc>
      </w:tr>
      <w:tr>
        <w:trPr>
          <w:trHeight w:val="1175" w:hRule="atLeast"/>
        </w:trPr>
        <w:tc>
          <w:tcPr>
            <w:tcW w:w="237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7242" w:type="dxa"/>
          </w:tcPr>
          <w:p>
            <w:pPr>
              <w:pStyle w:val="TableParagraph"/>
              <w:spacing w:line="259" w:lineRule="auto"/>
              <w:ind w:left="114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оснащение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кабинета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информатики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оргтехникой.</w:t>
            </w:r>
          </w:p>
          <w:p>
            <w:pPr>
              <w:pStyle w:val="TableParagraph"/>
              <w:spacing w:line="308" w:lineRule="exact" w:before="151"/>
              <w:rPr>
                <w:sz w:val="28"/>
              </w:rPr>
            </w:pPr>
            <w:r>
              <w:rPr>
                <w:sz w:val="28"/>
              </w:rPr>
              <w:t>Создать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комфортные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обучения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детей.</w:t>
            </w:r>
          </w:p>
        </w:tc>
      </w:tr>
      <w:tr>
        <w:trPr>
          <w:trHeight w:val="645" w:hRule="atLeast"/>
        </w:trPr>
        <w:tc>
          <w:tcPr>
            <w:tcW w:w="2377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реализации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7242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31.12.2023</w:t>
            </w:r>
          </w:p>
        </w:tc>
      </w:tr>
      <w:tr>
        <w:trPr>
          <w:trHeight w:val="643" w:hRule="atLeast"/>
        </w:trPr>
        <w:tc>
          <w:tcPr>
            <w:tcW w:w="237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стоимость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7242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1 000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000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руб.</w:t>
            </w:r>
          </w:p>
        </w:tc>
      </w:tr>
      <w:tr>
        <w:trPr>
          <w:trHeight w:val="966" w:hRule="atLeast"/>
        </w:trPr>
        <w:tc>
          <w:tcPr>
            <w:tcW w:w="2377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  <w:p>
            <w:pPr>
              <w:pStyle w:val="TableParagraph"/>
              <w:spacing w:line="322" w:lineRule="exact"/>
              <w:ind w:right="877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проекта</w:t>
            </w:r>
          </w:p>
        </w:tc>
        <w:tc>
          <w:tcPr>
            <w:tcW w:w="7242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354057,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Сочи,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Центральный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район,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ул.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Туапсинская,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д.11</w:t>
            </w:r>
          </w:p>
        </w:tc>
      </w:tr>
      <w:tr>
        <w:trPr>
          <w:trHeight w:val="966" w:hRule="atLeast"/>
        </w:trPr>
        <w:tc>
          <w:tcPr>
            <w:tcW w:w="2377" w:type="dxa"/>
          </w:tcPr>
          <w:p>
            <w:pPr>
              <w:pStyle w:val="TableParagraph"/>
              <w:ind w:right="252"/>
              <w:rPr>
                <w:sz w:val="28"/>
              </w:rPr>
            </w:pPr>
            <w:r>
              <w:rPr>
                <w:sz w:val="28"/>
              </w:rPr>
              <w:t>Целевые группы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(прямые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благополучатели)</w:t>
            </w:r>
          </w:p>
        </w:tc>
        <w:tc>
          <w:tcPr>
            <w:tcW w:w="7242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школы,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учителя.</w:t>
            </w:r>
          </w:p>
        </w:tc>
      </w:tr>
      <w:tr>
        <w:trPr>
          <w:trHeight w:val="642" w:hRule="atLeast"/>
        </w:trPr>
        <w:tc>
          <w:tcPr>
            <w:tcW w:w="237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инициаторе</w:t>
            </w:r>
          </w:p>
        </w:tc>
        <w:tc>
          <w:tcPr>
            <w:tcW w:w="7242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Субхонов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Шахроз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Виноградова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Ирина</w:t>
            </w:r>
          </w:p>
        </w:tc>
      </w:tr>
    </w:tbl>
    <w:p>
      <w:pPr>
        <w:spacing w:after="0" w:line="308" w:lineRule="exact"/>
        <w:rPr>
          <w:sz w:val="28"/>
        </w:rPr>
        <w:sectPr>
          <w:type w:val="continuous"/>
          <w:pgSz w:w="11910" w:h="16840"/>
          <w:pgMar w:top="1360" w:bottom="280" w:left="1580" w:right="4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7"/>
        <w:gridCol w:w="7242"/>
      </w:tblGrid>
      <w:tr>
        <w:trPr>
          <w:trHeight w:val="967" w:hRule="atLeast"/>
        </w:trPr>
        <w:tc>
          <w:tcPr>
            <w:tcW w:w="237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7242" w:type="dxa"/>
          </w:tcPr>
          <w:p>
            <w:pPr>
              <w:pStyle w:val="TableParagraph"/>
              <w:ind w:right="4621"/>
              <w:rPr>
                <w:sz w:val="28"/>
              </w:rPr>
            </w:pPr>
            <w:r>
              <w:rPr>
                <w:sz w:val="28"/>
              </w:rPr>
              <w:t>Стародубцев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Герман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Реутов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Даниил</w:t>
            </w:r>
          </w:p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Челядинова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Елена</w:t>
            </w:r>
          </w:p>
        </w:tc>
      </w:tr>
      <w:tr>
        <w:trPr>
          <w:trHeight w:val="964" w:hRule="atLeast"/>
        </w:trPr>
        <w:tc>
          <w:tcPr>
            <w:tcW w:w="237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Контактные</w:t>
            </w:r>
          </w:p>
          <w:p>
            <w:pPr>
              <w:pStyle w:val="TableParagraph"/>
              <w:spacing w:line="322" w:lineRule="exact"/>
              <w:ind w:right="162"/>
              <w:rPr>
                <w:sz w:val="28"/>
              </w:rPr>
            </w:pPr>
            <w:r>
              <w:rPr>
                <w:sz w:val="28"/>
              </w:rPr>
              <w:t>данные (телефон,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e-mail)</w:t>
            </w:r>
          </w:p>
        </w:tc>
        <w:tc>
          <w:tcPr>
            <w:tcW w:w="7242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9885061415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E-mail:</w:t>
            </w:r>
            <w:r>
              <w:rPr>
                <w:spacing w:val="-7"/>
                <w:sz w:val="28"/>
              </w:rPr>
              <w:t> </w:t>
            </w:r>
            <w:hyperlink r:id="rId5">
              <w:r>
                <w:rPr>
                  <w:sz w:val="28"/>
                </w:rPr>
                <w:t>svetafon.che@yandex.ru</w:t>
              </w:r>
            </w:hyperlink>
          </w:p>
        </w:tc>
      </w:tr>
      <w:tr>
        <w:trPr>
          <w:trHeight w:val="1289" w:hRule="atLeast"/>
        </w:trPr>
        <w:tc>
          <w:tcPr>
            <w:tcW w:w="2377" w:type="dxa"/>
            <w:tcBorders>
              <w:bottom w:val="nil"/>
            </w:tcBorders>
          </w:tcPr>
          <w:p>
            <w:pPr>
              <w:pStyle w:val="TableParagraph"/>
              <w:spacing w:line="242" w:lineRule="auto"/>
              <w:ind w:right="971"/>
              <w:rPr>
                <w:sz w:val="28"/>
              </w:rPr>
            </w:pPr>
            <w:r>
              <w:rPr>
                <w:sz w:val="28"/>
              </w:rPr>
              <w:t>Ссылки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проект,</w:t>
            </w:r>
          </w:p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презентацию,</w:t>
            </w:r>
          </w:p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фотоматериалы</w:t>
            </w:r>
          </w:p>
        </w:tc>
        <w:tc>
          <w:tcPr>
            <w:tcW w:w="7242" w:type="dxa"/>
            <w:tcBorders>
              <w:bottom w:val="nil"/>
            </w:tcBorders>
          </w:tcPr>
          <w:p>
            <w:pPr>
              <w:pStyle w:val="TableParagraph"/>
              <w:ind w:right="213"/>
              <w:jc w:val="both"/>
              <w:rPr>
                <w:b/>
                <w:sz w:val="28"/>
              </w:rPr>
            </w:pPr>
            <w:hyperlink r:id="rId6">
              <w:r>
                <w:rPr>
                  <w:b/>
                  <w:color w:val="0462C1"/>
                  <w:sz w:val="28"/>
                  <w:u w:val="thick" w:color="0462C1"/>
                </w:rPr>
                <w:t>http://school14.sochi-schools.ru/wp-content/uploads/2023/</w:t>
              </w:r>
            </w:hyperlink>
            <w:r>
              <w:rPr>
                <w:b/>
                <w:color w:val="0462C1"/>
                <w:spacing w:val="-68"/>
                <w:sz w:val="28"/>
              </w:rPr>
              <w:t> </w:t>
            </w:r>
            <w:hyperlink r:id="rId6">
              <w:r>
                <w:rPr>
                  <w:b/>
                  <w:color w:val="0462C1"/>
                  <w:spacing w:val="-1"/>
                  <w:sz w:val="28"/>
                  <w:u w:val="thick" w:color="0462C1"/>
                </w:rPr>
                <w:t>04/Obnovlenie-resursa-kabineta-informatiki-dlya-sozdani</w:t>
              </w:r>
            </w:hyperlink>
            <w:r>
              <w:rPr>
                <w:b/>
                <w:color w:val="0462C1"/>
                <w:spacing w:val="-68"/>
                <w:sz w:val="28"/>
              </w:rPr>
              <w:t> </w:t>
            </w:r>
            <w:hyperlink r:id="rId6">
              <w:r>
                <w:rPr>
                  <w:b/>
                  <w:color w:val="0462C1"/>
                  <w:sz w:val="28"/>
                  <w:u w:val="thick" w:color="0462C1"/>
                </w:rPr>
                <w:t>ya.pdf</w:t>
              </w:r>
            </w:hyperlink>
          </w:p>
        </w:tc>
      </w:tr>
      <w:tr>
        <w:trPr>
          <w:trHeight w:val="1287" w:hRule="atLeast"/>
        </w:trPr>
        <w:tc>
          <w:tcPr>
            <w:tcW w:w="237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242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b/>
                <w:sz w:val="28"/>
              </w:rPr>
            </w:pPr>
            <w:hyperlink r:id="rId7">
              <w:r>
                <w:rPr>
                  <w:b/>
                  <w:color w:val="0462C1"/>
                  <w:sz w:val="28"/>
                  <w:u w:val="thick" w:color="0462C1"/>
                </w:rPr>
                <w:t>http://school14.sochi-schools.ru/wp-content/uploads/2023/</w:t>
              </w:r>
            </w:hyperlink>
            <w:r>
              <w:rPr>
                <w:b/>
                <w:color w:val="0462C1"/>
                <w:spacing w:val="1"/>
                <w:sz w:val="28"/>
              </w:rPr>
              <w:t> </w:t>
            </w:r>
            <w:hyperlink r:id="rId7">
              <w:r>
                <w:rPr>
                  <w:b/>
                  <w:color w:val="0462C1"/>
                  <w:spacing w:val="-1"/>
                  <w:sz w:val="28"/>
                  <w:u w:val="thick" w:color="0462C1"/>
                </w:rPr>
                <w:t>04/Prezentatsiya.-Obnovlenie-resursa-kabineta-informatik</w:t>
              </w:r>
            </w:hyperlink>
            <w:r>
              <w:rPr>
                <w:b/>
                <w:color w:val="0462C1"/>
                <w:spacing w:val="-67"/>
                <w:sz w:val="28"/>
              </w:rPr>
              <w:t> </w:t>
            </w:r>
            <w:hyperlink r:id="rId7">
              <w:r>
                <w:rPr>
                  <w:b/>
                  <w:color w:val="0462C1"/>
                  <w:sz w:val="28"/>
                  <w:u w:val="thick" w:color="0462C1"/>
                </w:rPr>
                <w:t>i-dlya-sozdaniya.pptx</w:t>
              </w:r>
            </w:hyperlink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spacing w:line="422" w:lineRule="exact" w:before="110"/>
        <w:ind w:left="663" w:right="1281" w:firstLine="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w w:val="95"/>
          <w:position w:val="-5"/>
          <w:sz w:val="40"/>
        </w:rPr>
        <w:t>Шаталович</w:t>
      </w:r>
      <w:r>
        <w:rPr>
          <w:rFonts w:ascii="Trebuchet MS" w:hAnsi="Trebuchet MS"/>
          <w:spacing w:val="27"/>
          <w:w w:val="95"/>
          <w:position w:val="-5"/>
          <w:sz w:val="40"/>
        </w:rPr>
        <w:t> </w:t>
      </w:r>
      <w:r>
        <w:rPr>
          <w:rFonts w:ascii="Trebuchet MS" w:hAnsi="Trebuchet MS"/>
          <w:w w:val="95"/>
          <w:sz w:val="20"/>
        </w:rPr>
        <w:t>Подписано</w:t>
      </w:r>
      <w:r>
        <w:rPr>
          <w:rFonts w:ascii="Trebuchet MS" w:hAnsi="Trebuchet MS"/>
          <w:spacing w:val="21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цифровой</w:t>
      </w:r>
    </w:p>
    <w:p>
      <w:pPr>
        <w:spacing w:line="71" w:lineRule="exact" w:before="0"/>
        <w:ind w:left="4667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w w:val="95"/>
          <w:sz w:val="20"/>
        </w:rPr>
        <w:t>подписью:</w:t>
      </w:r>
      <w:r>
        <w:rPr>
          <w:rFonts w:ascii="Trebuchet MS" w:hAnsi="Trebuchet MS"/>
          <w:spacing w:val="7"/>
          <w:w w:val="95"/>
          <w:sz w:val="20"/>
        </w:rPr>
        <w:t> </w:t>
      </w:r>
      <w:r>
        <w:rPr>
          <w:rFonts w:ascii="Trebuchet MS" w:hAnsi="Trebuchet MS"/>
          <w:w w:val="95"/>
          <w:sz w:val="20"/>
        </w:rPr>
        <w:t>Шаталович</w:t>
      </w:r>
    </w:p>
    <w:p>
      <w:pPr>
        <w:spacing w:after="0" w:line="71" w:lineRule="exact"/>
        <w:jc w:val="left"/>
        <w:rPr>
          <w:rFonts w:ascii="Trebuchet MS" w:hAnsi="Trebuchet MS"/>
          <w:sz w:val="20"/>
        </w:rPr>
        <w:sectPr>
          <w:pgSz w:w="11910" w:h="16840"/>
          <w:pgMar w:top="1420" w:bottom="280" w:left="1580" w:right="480"/>
        </w:sectPr>
      </w:pPr>
    </w:p>
    <w:p>
      <w:pPr>
        <w:pStyle w:val="Heading1"/>
      </w:pPr>
      <w:r>
        <w:rPr/>
        <w:t>Директор</w:t>
      </w:r>
    </w:p>
    <w:p>
      <w:pPr>
        <w:spacing w:line="252" w:lineRule="auto" w:before="11"/>
        <w:ind w:left="510" w:right="0" w:firstLine="0"/>
        <w:jc w:val="left"/>
        <w:rPr>
          <w:rFonts w:ascii="Trebuchet MS" w:hAnsi="Trebuchet MS"/>
          <w:sz w:val="40"/>
        </w:rPr>
      </w:pPr>
      <w:r>
        <w:rPr/>
        <w:br w:type="column"/>
      </w:r>
      <w:r>
        <w:rPr>
          <w:rFonts w:ascii="Trebuchet MS" w:hAnsi="Trebuchet MS"/>
          <w:sz w:val="40"/>
        </w:rPr>
        <w:t>Ольга</w:t>
      </w:r>
      <w:r>
        <w:rPr>
          <w:rFonts w:ascii="Trebuchet MS" w:hAnsi="Trebuchet MS"/>
          <w:spacing w:val="1"/>
          <w:sz w:val="40"/>
        </w:rPr>
        <w:t> </w:t>
      </w:r>
      <w:r>
        <w:rPr>
          <w:rFonts w:ascii="Trebuchet MS" w:hAnsi="Trebuchet MS"/>
          <w:w w:val="95"/>
          <w:sz w:val="40"/>
        </w:rPr>
        <w:t>Игоревна</w:t>
      </w:r>
    </w:p>
    <w:p>
      <w:pPr>
        <w:spacing w:line="261" w:lineRule="auto" w:before="139"/>
        <w:ind w:left="303" w:right="0" w:firstLine="0"/>
        <w:jc w:val="lef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Trebuchet MS" w:hAnsi="Trebuchet MS"/>
          <w:w w:val="95"/>
          <w:sz w:val="20"/>
        </w:rPr>
        <w:t>Ольга Игоревна</w:t>
      </w:r>
      <w:r>
        <w:rPr>
          <w:rFonts w:ascii="Trebuchet MS" w:hAnsi="Trebuchet MS"/>
          <w:spacing w:val="-55"/>
          <w:w w:val="95"/>
          <w:sz w:val="20"/>
        </w:rPr>
        <w:t> </w:t>
      </w:r>
      <w:r>
        <w:rPr>
          <w:rFonts w:ascii="Trebuchet MS" w:hAnsi="Trebuchet MS"/>
          <w:w w:val="90"/>
          <w:sz w:val="20"/>
        </w:rPr>
        <w:t>Дата: 2023.04.07</w:t>
      </w:r>
    </w:p>
    <w:p>
      <w:pPr>
        <w:spacing w:line="231" w:lineRule="exact" w:before="0"/>
        <w:ind w:left="303" w:right="0" w:firstLine="0"/>
        <w:jc w:val="left"/>
        <w:rPr>
          <w:rFonts w:ascii="Trebuchet MS"/>
          <w:sz w:val="20"/>
        </w:rPr>
      </w:pPr>
      <w:r>
        <w:rPr>
          <w:rFonts w:ascii="Trebuchet MS"/>
          <w:w w:val="95"/>
          <w:sz w:val="20"/>
        </w:rPr>
        <w:t>14:41:08</w:t>
      </w:r>
      <w:r>
        <w:rPr>
          <w:rFonts w:ascii="Trebuchet MS"/>
          <w:spacing w:val="14"/>
          <w:w w:val="95"/>
          <w:sz w:val="20"/>
        </w:rPr>
        <w:t> </w:t>
      </w:r>
      <w:r>
        <w:rPr>
          <w:rFonts w:ascii="Trebuchet MS"/>
          <w:w w:val="95"/>
          <w:sz w:val="20"/>
        </w:rPr>
        <w:t>+03'00'</w:t>
      </w:r>
    </w:p>
    <w:p>
      <w:pPr>
        <w:pStyle w:val="Heading1"/>
      </w:pPr>
      <w:r>
        <w:rPr>
          <w:b w:val="0"/>
        </w:rPr>
        <w:br w:type="column"/>
      </w:r>
      <w:r>
        <w:rPr/>
        <w:t>О.</w:t>
      </w:r>
      <w:r>
        <w:rPr>
          <w:spacing w:val="-3"/>
        </w:rPr>
        <w:t> </w:t>
      </w:r>
      <w:r>
        <w:rPr/>
        <w:t>И.</w:t>
      </w:r>
      <w:r>
        <w:rPr>
          <w:spacing w:val="-5"/>
        </w:rPr>
        <w:t> </w:t>
      </w:r>
      <w:r>
        <w:rPr/>
        <w:t>Шаталович</w:t>
      </w:r>
    </w:p>
    <w:sectPr>
      <w:type w:val="continuous"/>
      <w:pgSz w:w="11910" w:h="16840"/>
      <w:pgMar w:top="1360" w:bottom="280" w:left="1580" w:right="480"/>
      <w:cols w:num="4" w:equalWidth="0">
        <w:col w:w="1782" w:space="331"/>
        <w:col w:w="2211" w:space="39"/>
        <w:col w:w="1760" w:space="487"/>
        <w:col w:w="3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13"/>
      <w:ind w:left="51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vetafon.che@yandex.ru" TargetMode="External"/><Relationship Id="rId6" Type="http://schemas.openxmlformats.org/officeDocument/2006/relationships/hyperlink" Target="http://school14.sochi-schools.ru/wp-content/uploads/2023/04/Obnovlenie-resursa-kabineta-informatiki-dlya-sozdaniya.pdf" TargetMode="External"/><Relationship Id="rId7" Type="http://schemas.openxmlformats.org/officeDocument/2006/relationships/hyperlink" Target="http://school14.sochi-schools.ru/wp-content/uploads/2023/04/Prezentatsiya.-Obnovlenie-resursa-kabineta-informatiki-dlya-sozdaniya.pptx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Гурова</dc:creator>
  <dcterms:created xsi:type="dcterms:W3CDTF">2023-04-09T13:41:22Z</dcterms:created>
  <dcterms:modified xsi:type="dcterms:W3CDTF">2023-04-09T13:41:22Z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2023-04-09T00:00:00Z</vt:filetime>
  </property>
</Properties>
</file>